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1025" o:bwmode="white">
      <v:fill r:id="rId3" o:title="sdqha014b01" type="tile"/>
    </v:background>
  </w:background>
  <w:body>
    <w:p w14:paraId="1475DA47" w14:textId="4B0E6BFD" w:rsidR="00B25729" w:rsidRDefault="002C3D46" w:rsidP="002C3D46">
      <w:pPr>
        <w:jc w:val="center"/>
        <w:divId w:val="92896766"/>
        <w:rPr>
          <w:rFonts w:asciiTheme="minorHAnsi" w:eastAsiaTheme="majorEastAsia" w:hAnsiTheme="minorHAnsi" w:cstheme="minorHAnsi"/>
          <w:noProof/>
          <w:color w:val="auto"/>
          <w:sz w:val="44"/>
          <w:szCs w:val="44"/>
        </w:rPr>
      </w:pPr>
      <w:r>
        <w:rPr>
          <w:rFonts w:asciiTheme="minorHAnsi" w:eastAsiaTheme="majorEastAsia" w:hAnsiTheme="minorHAnsi" w:cstheme="minorHAnsi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3E840A5F" wp14:editId="0532427E">
            <wp:simplePos x="0" y="0"/>
            <wp:positionH relativeFrom="margin">
              <wp:posOffset>304800</wp:posOffset>
            </wp:positionH>
            <wp:positionV relativeFrom="paragraph">
              <wp:posOffset>-3711</wp:posOffset>
            </wp:positionV>
            <wp:extent cx="896190" cy="701101"/>
            <wp:effectExtent l="0" t="0" r="0" b="3810"/>
            <wp:wrapNone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190" cy="701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eastAsiaTheme="majorEastAsia" w:hAnsiTheme="minorHAnsi" w:cstheme="minorHAnsi"/>
          <w:noProof/>
          <w:color w:val="auto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784403B7" wp14:editId="568DD3F5">
            <wp:simplePos x="0" y="0"/>
            <wp:positionH relativeFrom="column">
              <wp:posOffset>5806440</wp:posOffset>
            </wp:positionH>
            <wp:positionV relativeFrom="paragraph">
              <wp:posOffset>-3810</wp:posOffset>
            </wp:positionV>
            <wp:extent cx="895985" cy="701040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5729" w:rsidRPr="002C3D46">
        <w:rPr>
          <w:rFonts w:asciiTheme="minorHAnsi" w:eastAsiaTheme="majorEastAsia" w:hAnsiTheme="minorHAnsi" w:cstheme="minorHAnsi"/>
          <w:noProof/>
          <w:color w:val="auto"/>
          <w:sz w:val="44"/>
          <w:szCs w:val="44"/>
        </w:rPr>
        <w:t>202</w:t>
      </w:r>
      <w:r w:rsidR="00371ED9">
        <w:rPr>
          <w:rFonts w:asciiTheme="minorHAnsi" w:eastAsiaTheme="majorEastAsia" w:hAnsiTheme="minorHAnsi" w:cstheme="minorHAnsi"/>
          <w:noProof/>
          <w:color w:val="auto"/>
          <w:sz w:val="44"/>
          <w:szCs w:val="44"/>
        </w:rPr>
        <w:t>3</w:t>
      </w:r>
      <w:r w:rsidR="00B25729" w:rsidRPr="002C3D46">
        <w:rPr>
          <w:rFonts w:asciiTheme="minorHAnsi" w:eastAsiaTheme="majorEastAsia" w:hAnsiTheme="minorHAnsi" w:cstheme="minorHAnsi"/>
          <w:noProof/>
          <w:color w:val="auto"/>
          <w:sz w:val="44"/>
          <w:szCs w:val="44"/>
        </w:rPr>
        <w:t xml:space="preserve"> SDQHA Membership Form</w:t>
      </w:r>
    </w:p>
    <w:p w14:paraId="24637959" w14:textId="77777777" w:rsidR="002C3D46" w:rsidRPr="002C3D46" w:rsidRDefault="002C3D46" w:rsidP="002C3D46">
      <w:pPr>
        <w:jc w:val="center"/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65A09CA6" w14:textId="359D2D32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08439290" w14:textId="77777777" w:rsidR="00B25729" w:rsidRPr="002C3D46" w:rsidRDefault="00B25729" w:rsidP="002C3D46">
      <w:pPr>
        <w:jc w:val="center"/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  <w:sz w:val="28"/>
          <w:szCs w:val="28"/>
        </w:rPr>
      </w:pPr>
      <w:r w:rsidRPr="002C3D46">
        <w:rPr>
          <w:rFonts w:asciiTheme="minorHAnsi" w:eastAsiaTheme="majorEastAsia" w:hAnsiTheme="minorHAnsi" w:cstheme="minorHAnsi"/>
          <w:b/>
          <w:bCs/>
          <w:noProof/>
          <w:color w:val="auto"/>
          <w:sz w:val="28"/>
          <w:szCs w:val="28"/>
        </w:rPr>
        <w:t>DUES: $35.00 for Individual - Family - Business – Corporation</w:t>
      </w:r>
    </w:p>
    <w:p w14:paraId="5458C339" w14:textId="77777777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235A5DB4" w14:textId="5DA66AB6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Family Membership includes Husband/Wife and children 18 &amp; under (open only). Children holding an amateur </w:t>
      </w:r>
    </w:p>
    <w:p w14:paraId="5CC98F7E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card or over the youth age of 18 must have their own membership as an individual. </w:t>
      </w:r>
    </w:p>
    <w:p w14:paraId="5FE83EB1" w14:textId="77777777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3B92AB17" w14:textId="1641A08D" w:rsidR="00B25729" w:rsidRPr="00B25729" w:rsidRDefault="00371ED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>
        <w:rPr>
          <w:rFonts w:asciiTheme="minorHAnsi" w:eastAsiaTheme="majorEastAsia" w:hAnsiTheme="minorHAnsi" w:cstheme="minorHAnsi"/>
          <w:noProof/>
          <w:color w:val="auto"/>
        </w:rPr>
        <w:t>**</w:t>
      </w:r>
      <w:r w:rsidR="00B25729" w:rsidRPr="00B25729">
        <w:rPr>
          <w:rFonts w:asciiTheme="minorHAnsi" w:eastAsiaTheme="majorEastAsia" w:hAnsiTheme="minorHAnsi" w:cstheme="minorHAnsi"/>
          <w:noProof/>
          <w:color w:val="auto"/>
        </w:rPr>
        <w:t>Please note SDQHYA membership is a separate membership. Youth must have a separate membership to the</w:t>
      </w:r>
    </w:p>
    <w:p w14:paraId="04BA74CA" w14:textId="6BB9E77C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SDQHYA to state qualify for the youth world or to earn youth points and awards in SDQHYA. Youth who exhibit </w:t>
      </w:r>
    </w:p>
    <w:p w14:paraId="001F1E49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a horse owned by someone else in their family must have the owner join the SDQHA. </w:t>
      </w:r>
    </w:p>
    <w:p w14:paraId="47A47DF4" w14:textId="77777777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44D99323" w14:textId="5382452C" w:rsidR="00B25729" w:rsidRPr="00371ED9" w:rsidRDefault="00B25729" w:rsidP="00B25729">
      <w:pPr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</w:rPr>
      </w:pPr>
      <w:r w:rsidRPr="00371ED9">
        <w:rPr>
          <w:rFonts w:asciiTheme="minorHAnsi" w:eastAsiaTheme="majorEastAsia" w:hAnsiTheme="minorHAnsi" w:cstheme="minorHAnsi"/>
          <w:b/>
          <w:bCs/>
          <w:noProof/>
          <w:color w:val="auto"/>
        </w:rPr>
        <w:t xml:space="preserve">Each person exhibiting the horse must have a membership and the owner must have a membership to the </w:t>
      </w:r>
    </w:p>
    <w:p w14:paraId="69EE7D88" w14:textId="77777777" w:rsidR="00B25729" w:rsidRPr="00371ED9" w:rsidRDefault="00B25729" w:rsidP="00B25729">
      <w:pPr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</w:rPr>
      </w:pPr>
      <w:r w:rsidRPr="00371ED9">
        <w:rPr>
          <w:rFonts w:asciiTheme="minorHAnsi" w:eastAsiaTheme="majorEastAsia" w:hAnsiTheme="minorHAnsi" w:cstheme="minorHAnsi"/>
          <w:b/>
          <w:bCs/>
          <w:noProof/>
          <w:color w:val="auto"/>
        </w:rPr>
        <w:t>SDQHA prior to exhibiting for qualification for state points and awards.</w:t>
      </w:r>
    </w:p>
    <w:p w14:paraId="452128A6" w14:textId="77777777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7D52AE22" w14:textId="0EE2D8F3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NAME/BUSINESS:_____________________________________________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____________________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_________</w:t>
      </w:r>
    </w:p>
    <w:p w14:paraId="67EF457C" w14:textId="53817A27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FAMILY_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____INDIVIDUAL__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___BUSINESS___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__TRAINER__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___(Mark One) </w:t>
      </w:r>
    </w:p>
    <w:p w14:paraId="61499F0E" w14:textId="4190AA7E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ADDRESS__________________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________________________________________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_____________________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</w:t>
      </w:r>
    </w:p>
    <w:p w14:paraId="6067C356" w14:textId="349E9001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CITY_____________________________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_______STATE______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______________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____ZIP____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________</w:t>
      </w:r>
    </w:p>
    <w:p w14:paraId="07BD9FA0" w14:textId="448FA2B2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EMAIL </w:t>
      </w:r>
      <w:r w:rsidRPr="002C3D46"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  <w:t>(important for SDQHA communications):__________________________________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 PHONE:__________________</w:t>
      </w:r>
      <w:r w:rsidR="002C3D46">
        <w:rPr>
          <w:rFonts w:asciiTheme="minorHAnsi" w:eastAsiaTheme="majorEastAsia" w:hAnsiTheme="minorHAnsi" w:cstheme="minorHAnsi"/>
          <w:noProof/>
          <w:color w:val="auto"/>
        </w:rPr>
        <w:t>____</w:t>
      </w:r>
      <w:r w:rsidRPr="00B25729">
        <w:rPr>
          <w:rFonts w:asciiTheme="minorHAnsi" w:eastAsiaTheme="majorEastAsia" w:hAnsiTheme="minorHAnsi" w:cstheme="minorHAnsi"/>
          <w:noProof/>
          <w:color w:val="auto"/>
        </w:rPr>
        <w:t>____</w:t>
      </w:r>
    </w:p>
    <w:p w14:paraId="10A16763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________ Check if you have enclosed an additional $10 to have your WEB or FACEBOOK URL linked on</w:t>
      </w:r>
    </w:p>
    <w:p w14:paraId="1B080587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www.sdqha.com for the current membership year. ($10 for each link you would like advertised)</w:t>
      </w:r>
    </w:p>
    <w:p w14:paraId="2B4F52FA" w14:textId="77777777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1DC8C73D" w14:textId="2421448B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WEB/FACEBOOK URL: _________________________________________</w:t>
      </w:r>
    </w:p>
    <w:p w14:paraId="3A9035AB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WEB/FACEBOOK URL: _________________________________________</w:t>
      </w:r>
    </w:p>
    <w:p w14:paraId="23A7BA44" w14:textId="77777777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4967B80A" w14:textId="24531DB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 I do NOT want my membership information printed in official SDQHA publications</w:t>
      </w:r>
    </w:p>
    <w:p w14:paraId="2B0C2616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 I do NOT want to receive informational mailings/emails from the SDQHA</w:t>
      </w:r>
    </w:p>
    <w:p w14:paraId="308974D0" w14:textId="77777777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0C1DD44A" w14:textId="1D2F096E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b/>
          <w:bCs/>
          <w:noProof/>
          <w:color w:val="auto"/>
        </w:rPr>
        <w:t xml:space="preserve">Amateurs must designate at the time of membership if they want SDQHA points to go towards the amateur </w:t>
      </w:r>
    </w:p>
    <w:p w14:paraId="6F65DA7F" w14:textId="3720E5BD" w:rsidR="00B25729" w:rsidRDefault="00B25729" w:rsidP="00B25729">
      <w:pPr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b/>
          <w:bCs/>
          <w:noProof/>
          <w:color w:val="auto"/>
        </w:rPr>
        <w:t>or the select amateur division. Please circle each family member’s division.</w:t>
      </w:r>
    </w:p>
    <w:p w14:paraId="041A672B" w14:textId="77777777" w:rsidR="002C3D46" w:rsidRPr="002C3D46" w:rsidRDefault="002C3D46" w:rsidP="00B25729">
      <w:pPr>
        <w:divId w:val="92896766"/>
        <w:rPr>
          <w:rFonts w:asciiTheme="minorHAnsi" w:eastAsiaTheme="majorEastAsia" w:hAnsiTheme="minorHAnsi" w:cstheme="minorHAnsi"/>
          <w:b/>
          <w:bCs/>
          <w:noProof/>
          <w:color w:val="auto"/>
          <w:sz w:val="10"/>
          <w:szCs w:val="10"/>
        </w:rPr>
      </w:pPr>
    </w:p>
    <w:p w14:paraId="317C1C25" w14:textId="74A192CC" w:rsidR="00B25729" w:rsidRPr="00B25729" w:rsidRDefault="00B25729" w:rsidP="002C3D46">
      <w:pPr>
        <w:spacing w:line="276" w:lineRule="auto"/>
        <w:ind w:left="720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NAME:___________________________AMATEUR OPEN SELECT AMATEUR</w:t>
      </w:r>
    </w:p>
    <w:p w14:paraId="01508166" w14:textId="77777777" w:rsidR="00B25729" w:rsidRPr="00B25729" w:rsidRDefault="00B25729" w:rsidP="002C3D46">
      <w:pPr>
        <w:spacing w:line="276" w:lineRule="auto"/>
        <w:ind w:left="720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NAME: __________________________ AMATEUR OPEN SELECT AMATEUR </w:t>
      </w:r>
    </w:p>
    <w:p w14:paraId="0880E440" w14:textId="77777777" w:rsidR="00B25729" w:rsidRPr="00B25729" w:rsidRDefault="00B25729" w:rsidP="002C3D46">
      <w:pPr>
        <w:spacing w:line="276" w:lineRule="auto"/>
        <w:ind w:left="720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NAME:___________________________AMATEUR OPEN SELECT AMATEUR</w:t>
      </w:r>
    </w:p>
    <w:p w14:paraId="53C11596" w14:textId="77777777" w:rsidR="00B25729" w:rsidRPr="00B25729" w:rsidRDefault="00B25729" w:rsidP="002C3D46">
      <w:pPr>
        <w:spacing w:line="276" w:lineRule="auto"/>
        <w:ind w:left="720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NAME:___________________________AMATEUR OPEN SELECT AMATEUR</w:t>
      </w:r>
    </w:p>
    <w:p w14:paraId="3D722808" w14:textId="77777777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5F768B14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  <w:sectPr w:rsidR="00B25729" w:rsidRPr="00B25729" w:rsidSect="00B25729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3165F286" w14:textId="3C3E4F3A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u w:val="single"/>
        </w:rPr>
      </w:pPr>
      <w:r w:rsidRPr="002C3D46">
        <w:rPr>
          <w:rFonts w:asciiTheme="minorHAnsi" w:eastAsiaTheme="majorEastAsia" w:hAnsiTheme="minorHAnsi" w:cstheme="minorHAnsi"/>
          <w:noProof/>
          <w:color w:val="auto"/>
          <w:u w:val="single"/>
        </w:rPr>
        <w:t>Enclosed:</w:t>
      </w:r>
    </w:p>
    <w:p w14:paraId="2F15C45D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 </w:t>
      </w:r>
    </w:p>
    <w:p w14:paraId="711AFAC6" w14:textId="77777777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_______ Membership Dues ($35)</w:t>
      </w:r>
    </w:p>
    <w:p w14:paraId="331379B6" w14:textId="77777777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_______ Web/Facebook link ($10 per link)</w:t>
      </w:r>
    </w:p>
    <w:p w14:paraId="0D3117A8" w14:textId="02C65ECD" w:rsid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_______ Total</w:t>
      </w:r>
    </w:p>
    <w:p w14:paraId="0F2F8B5C" w14:textId="77777777" w:rsidR="00B25729" w:rsidRPr="00B25729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3D91ACA7" w14:textId="565899D7" w:rsidR="002C3D46" w:rsidRDefault="00B2572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Paid with (if paid online please include invoice w/ form):</w:t>
      </w:r>
      <w:r>
        <w:rPr>
          <w:rFonts w:asciiTheme="minorHAnsi" w:eastAsiaTheme="majorEastAsia" w:hAnsiTheme="minorHAnsi" w:cstheme="minorHAnsi"/>
          <w:noProof/>
          <w:color w:val="auto"/>
        </w:rPr>
        <w:t xml:space="preserve">  </w:t>
      </w:r>
    </w:p>
    <w:p w14:paraId="5B88C64D" w14:textId="7DD60B26" w:rsidR="00B25729" w:rsidRPr="00B25729" w:rsidRDefault="00371ED9" w:rsidP="00B25729">
      <w:pPr>
        <w:spacing w:line="276" w:lineRule="auto"/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>
        <w:rPr>
          <w:rFonts w:asciiTheme="minorHAnsi" w:eastAsiaTheme="majorEastAsia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D36D77" wp14:editId="758B08D3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</wp:posOffset>
                </wp:positionV>
                <wp:extent cx="142875" cy="142875"/>
                <wp:effectExtent l="0" t="0" r="28575" b="28575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60F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0" o:spid="_x0000_s1026" type="#_x0000_t120" style="position:absolute;margin-left:215.25pt;margin-top:1.35pt;width:11.2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QjagIAACsFAAAOAAAAZHJzL2Uyb0RvYy54bWysVFFv2jAQfp+0/2D5fQQQrB0iVIiKaRJq&#10;0dqpz8axSSTH550Ngf36nZ0Qqnbaw7Q8OGff3Xd3n+88vzvVhh0V+gpszkeDIWfKSigqu8/5j+f1&#10;p1vOfBC2EAasyvlZeX63+Phh3riZGkMJplDICMT6WeNyXobgZlnmZalq4QfglCWlBqxFoC3uswJF&#10;Q+i1ycbD4eesASwcglTe0+l9q+SLhK+1kuFRa68CMzmn3EJaMa27uGaLuZjtUbiykl0a4h+yqEVl&#10;KWgPdS+CYAes3kHVlUTwoMNAQp2B1pVUqQaqZjR8U81TKZxKtRA53vU0+f8HKx+OT26LREPj/MyT&#10;GKs4aazjn/Jjp0TWuSdLnQKTdDiajG9vppxJUnUyoWRXZ4c+fFVQsyjkXBtoVqXAsAJr6V4AE2Hi&#10;uPGhdbw4xMgW1pUx8fyaV5LC2ahoYOx3pVlVUCbjBJRaRq0MsqOgyxZSKhtGraoUhWqPp0P64q1T&#10;or1H2iXAiKwpcI/dAcR2fI/dwnT20VWljuudh39LrHXuPVJksKF3rivbUdTn2ZZgqKoucmt/Iaml&#10;JrK0g+K8RYbQ9rt3cl3RJWyED1uB1OA0CjS04ZGWeC85h07irAT89afzaE99R1rOGhqYnPufB4GK&#10;M/PNUkd+GU0mccLSZjK9GdMGX2t2rzX2UK+ArmlEz4OTSYz2wVxEjVC/0GwvY1RSCSspds5lwMtm&#10;FdpBptdBquUymdFUORE29snJCB5ZjW31fHoR6LpODNTCD3AZLjF704KtbfS0sDwE0FXqzyuvHd80&#10;kalxutcjjvzrfbK6vnGL3wAAAP//AwBQSwMEFAAGAAgAAAAhAO1J4jjeAAAACAEAAA8AAABkcnMv&#10;ZG93bnJldi54bWxMj0FPwkAUhO8m/ofNM/EmW1oKWrslxoREb4IGOD7aZ9vYfVu6C9R/7/Okx8lM&#10;Zr7Jl6Pt1JkG3zo2MJ1EoIhLV7VcG/h4X93dg/IBucLOMRn4Jg/L4voqx6xyF17TeRNqJSXsMzTQ&#10;hNBnWvuyIYt+4npi8T7dYDGIHGpdDXiRctvpOIrm2mLLstBgT88NlV+bkzXwuq0fVvtkp9+2L+1x&#10;j9NjGuu5Mbc349MjqEBj+AvDL76gQyFMB3fiyqvOwCyJUokaiBegxJ+liXw7iE5j0EWu/x8ofgAA&#10;AP//AwBQSwECLQAUAAYACAAAACEAtoM4kv4AAADhAQAAEwAAAAAAAAAAAAAAAAAAAAAAW0NvbnRl&#10;bnRfVHlwZXNdLnhtbFBLAQItABQABgAIAAAAIQA4/SH/1gAAAJQBAAALAAAAAAAAAAAAAAAAAC8B&#10;AABfcmVscy8ucmVsc1BLAQItABQABgAIAAAAIQAN0NQjagIAACsFAAAOAAAAAAAAAAAAAAAAAC4C&#10;AABkcnMvZTJvRG9jLnhtbFBLAQItABQABgAIAAAAIQDtSeI43gAAAAgBAAAPAAAAAAAAAAAAAAAA&#10;AMQEAABkcnMvZG93bnJldi54bWxQSwUGAAAAAAQABADzAAAAzwUAAAAA&#10;" filled="f" strokecolor="#1f4d78 [1604]" strokeweight="1pt">
                <v:stroke joinstyle="miter"/>
              </v:shape>
            </w:pict>
          </mc:Fallback>
        </mc:AlternateContent>
      </w:r>
      <w:r w:rsidRPr="00371ED9">
        <w:rPr>
          <w:rFonts w:asciiTheme="minorHAnsi" w:eastAsiaTheme="majorEastAsia" w:hAnsiTheme="minorHAnsi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80708" wp14:editId="34A94AE9">
                <wp:simplePos x="0" y="0"/>
                <wp:positionH relativeFrom="column">
                  <wp:posOffset>1952625</wp:posOffset>
                </wp:positionH>
                <wp:positionV relativeFrom="paragraph">
                  <wp:posOffset>25400</wp:posOffset>
                </wp:positionV>
                <wp:extent cx="142875" cy="142875"/>
                <wp:effectExtent l="0" t="0" r="28575" b="28575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6A3D" id="Flowchart: Connector 9" o:spid="_x0000_s1026" type="#_x0000_t120" style="position:absolute;margin-left:153.75pt;margin-top:2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NQjagIAACsFAAAOAAAAZHJzL2Uyb0RvYy54bWysVFFv2jAQfp+0/2D5fQQQrB0iVIiKaRJq&#10;0dqpz8axSSTH550Ngf36nZ0Qqnbaw7Q8OGff3Xd3n+88vzvVhh0V+gpszkeDIWfKSigqu8/5j+f1&#10;p1vOfBC2EAasyvlZeX63+Phh3riZGkMJplDICMT6WeNyXobgZlnmZalq4QfglCWlBqxFoC3uswJF&#10;Q+i1ycbD4eesASwcglTe0+l9q+SLhK+1kuFRa68CMzmn3EJaMa27uGaLuZjtUbiykl0a4h+yqEVl&#10;KWgPdS+CYAes3kHVlUTwoMNAQp2B1pVUqQaqZjR8U81TKZxKtRA53vU0+f8HKx+OT26LREPj/MyT&#10;GKs4aazjn/Jjp0TWuSdLnQKTdDiajG9vppxJUnUyoWRXZ4c+fFVQsyjkXBtoVqXAsAJr6V4AE2Hi&#10;uPGhdbw4xMgW1pUx8fyaV5LC2ahoYOx3pVlVUCbjBJRaRq0MsqOgyxZSKhtGraoUhWqPp0P64q1T&#10;or1H2iXAiKwpcI/dAcR2fI/dwnT20VWljuudh39LrHXuPVJksKF3rivbUdTn2ZZgqKoucmt/Iaml&#10;JrK0g+K8RYbQ9rt3cl3RJWyED1uB1OA0CjS04ZGWeC85h07irAT89afzaE99R1rOGhqYnPufB4GK&#10;M/PNUkd+GU0mccLSZjK9GdMGX2t2rzX2UK+ArmlEz4OTSYz2wVxEjVC/0GwvY1RSCSspds5lwMtm&#10;FdpBptdBquUymdFUORE29snJCB5ZjW31fHoR6LpODNTCD3AZLjF704KtbfS0sDwE0FXqzyuvHd80&#10;kalxutcjjvzrfbK6vnGL3wAAAP//AwBQSwMEFAAGAAgAAAAhAEC/hF7eAAAACAEAAA8AAABkcnMv&#10;ZG93bnJldi54bWxMj8FOwzAQRO9I/IO1SNyo3YSEErKpEFIluEFBbY/b2CQRsZ3Gbhv+nuUEtx3N&#10;aPZNuZxsL05mDJ13CPOZAmFc7XXnGoSP99XNAkSI5DT13hmEbxNgWV1elFRof3Zv5rSOjeASFwpC&#10;aGMcCilD3RpLYeYH49j79KOlyHJspB7pzOW2l4lSubTUOf7Q0mCeWlN/rY8W4WXT3K926Va+bp67&#10;w47mhyyROeL11fT4ACKaKf6F4Ref0aFipr0/Oh1Ej5Cqu4yjCLc8if00VXzsEZI8A1mV8v+A6gcA&#10;AP//AwBQSwECLQAUAAYACAAAACEAtoM4kv4AAADhAQAAEwAAAAAAAAAAAAAAAAAAAAAAW0NvbnRl&#10;bnRfVHlwZXNdLnhtbFBLAQItABQABgAIAAAAIQA4/SH/1gAAAJQBAAALAAAAAAAAAAAAAAAAAC8B&#10;AABfcmVscy8ucmVsc1BLAQItABQABgAIAAAAIQAN0NQjagIAACsFAAAOAAAAAAAAAAAAAAAAAC4C&#10;AABkcnMvZTJvRG9jLnhtbFBLAQItABQABgAIAAAAIQBAv4Re3gAAAAgBAAAPAAAAAAAAAAAAAAAA&#10;AMQEAABkcnMvZG93bnJldi54bWxQSwUGAAAAAAQABADzAAAAzwUAAAAA&#10;" filled="f" strokecolor="#1f4d78 [1604]" strokeweight="1pt">
                <v:stroke joinstyle="miter"/>
              </v:shape>
            </w:pict>
          </mc:Fallback>
        </mc:AlternateContent>
      </w:r>
      <w:r w:rsidR="00B25729" w:rsidRPr="00B25729">
        <w:rPr>
          <w:rFonts w:asciiTheme="minorHAnsi" w:eastAsiaTheme="majorEastAsia" w:hAnsiTheme="minorHAnsi" w:cstheme="minorHAnsi"/>
          <w:noProof/>
          <w:color w:val="auto"/>
        </w:rPr>
        <w:t xml:space="preserve">Card (sdqha.com/store) Check </w:t>
      </w:r>
      <w:r>
        <w:rPr>
          <w:rFonts w:asciiTheme="minorHAnsi" w:eastAsiaTheme="majorEastAsia" w:hAnsiTheme="minorHAnsi" w:cstheme="minorHAnsi"/>
          <w:noProof/>
          <w:color w:val="auto"/>
        </w:rPr>
        <w:t xml:space="preserve">             </w:t>
      </w:r>
      <w:r w:rsidR="00B25729" w:rsidRPr="00B25729">
        <w:rPr>
          <w:rFonts w:asciiTheme="minorHAnsi" w:eastAsiaTheme="majorEastAsia" w:hAnsiTheme="minorHAnsi" w:cstheme="minorHAnsi"/>
          <w:noProof/>
          <w:color w:val="auto"/>
        </w:rPr>
        <w:t xml:space="preserve">Cash </w:t>
      </w:r>
    </w:p>
    <w:p w14:paraId="79C5FDF1" w14:textId="5516C019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4E50111B" w14:textId="2AC17145" w:rsid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</w:p>
    <w:p w14:paraId="292C53B0" w14:textId="05666AF0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u w:val="single"/>
        </w:rPr>
      </w:pPr>
      <w:r w:rsidRPr="002C3D46">
        <w:rPr>
          <w:rFonts w:asciiTheme="minorHAnsi" w:eastAsiaTheme="majorEastAsia" w:hAnsiTheme="minorHAnsi" w:cstheme="minorHAnsi"/>
          <w:noProof/>
          <w:color w:val="auto"/>
          <w:u w:val="single"/>
        </w:rPr>
        <w:t>Send To:</w:t>
      </w:r>
    </w:p>
    <w:p w14:paraId="452139A0" w14:textId="77777777" w:rsidR="00B25729" w:rsidRPr="002C3D46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0"/>
          <w:szCs w:val="10"/>
        </w:rPr>
      </w:pPr>
    </w:p>
    <w:p w14:paraId="24934701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Jodie Svennes - Treasurer</w:t>
      </w:r>
    </w:p>
    <w:p w14:paraId="4117B074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413 Central Lane</w:t>
      </w:r>
    </w:p>
    <w:p w14:paraId="44D929BB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>Luverne, Mn 56156</w:t>
      </w:r>
    </w:p>
    <w:p w14:paraId="5A22D1BC" w14:textId="30C824B2" w:rsidR="00B25729" w:rsidRPr="00371ED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</w:pPr>
      <w:r w:rsidRPr="00371ED9"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  <w:t>svennes</w:t>
      </w:r>
      <w:r w:rsidR="002C3D46" w:rsidRPr="00371ED9"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  <w:t>jp@gmail.com</w:t>
      </w:r>
    </w:p>
    <w:p w14:paraId="02987C46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04D4FB3B" w14:textId="1D48880F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</w:rPr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SDQHA Site: </w:t>
      </w:r>
      <w:r w:rsidRPr="00371ED9"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  <w:t>www.sdqha.com</w:t>
      </w:r>
      <w:r w:rsidRPr="002C3D46">
        <w:rPr>
          <w:rFonts w:asciiTheme="minorHAnsi" w:eastAsiaTheme="majorEastAsia" w:hAnsiTheme="minorHAnsi" w:cstheme="minorHAnsi"/>
          <w:noProof/>
          <w:color w:val="auto"/>
          <w:u w:val="single"/>
        </w:rPr>
        <w:t xml:space="preserve"> </w:t>
      </w:r>
    </w:p>
    <w:p w14:paraId="02CDFB4F" w14:textId="77777777" w:rsidR="00B25729" w:rsidRPr="00B25729" w:rsidRDefault="00B25729" w:rsidP="00B25729">
      <w:pPr>
        <w:divId w:val="92896766"/>
        <w:rPr>
          <w:rFonts w:asciiTheme="minorHAnsi" w:eastAsiaTheme="majorEastAsia" w:hAnsiTheme="minorHAnsi" w:cstheme="minorHAnsi"/>
          <w:noProof/>
          <w:color w:val="auto"/>
          <w:sz w:val="18"/>
          <w:szCs w:val="18"/>
        </w:rPr>
      </w:pPr>
    </w:p>
    <w:p w14:paraId="383FBEA6" w14:textId="367DB999" w:rsidR="00180320" w:rsidRPr="00B25729" w:rsidRDefault="00B25729" w:rsidP="00B25729">
      <w:pPr>
        <w:divId w:val="92896766"/>
      </w:pPr>
      <w:r w:rsidRPr="00B25729">
        <w:rPr>
          <w:rFonts w:asciiTheme="minorHAnsi" w:eastAsiaTheme="majorEastAsia" w:hAnsiTheme="minorHAnsi" w:cstheme="minorHAnsi"/>
          <w:noProof/>
          <w:color w:val="auto"/>
        </w:rPr>
        <w:t xml:space="preserve">SDQHA Facebook: </w:t>
      </w:r>
      <w:r w:rsidRPr="00371ED9"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  <w:t>https://www.facebook.com/South-Dakota</w:t>
      </w:r>
      <w:r w:rsidRPr="00371ED9">
        <w:rPr>
          <w:rFonts w:asciiTheme="minorHAnsi" w:eastAsiaTheme="majorEastAsia" w:hAnsiTheme="minorHAnsi" w:cstheme="minorHAnsi"/>
          <w:noProof/>
          <w:color w:val="auto"/>
          <w:sz w:val="22"/>
          <w:szCs w:val="22"/>
          <w:u w:val="single"/>
        </w:rPr>
        <w:t>Quarter-Horse-Association-199118856954035</w:t>
      </w:r>
    </w:p>
    <w:sectPr w:rsidR="00180320" w:rsidRPr="00B25729" w:rsidSect="00B2572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843"/>
    <w:rsid w:val="0014676A"/>
    <w:rsid w:val="00153D6D"/>
    <w:rsid w:val="00180320"/>
    <w:rsid w:val="00202075"/>
    <w:rsid w:val="002C3D46"/>
    <w:rsid w:val="002F5843"/>
    <w:rsid w:val="003575C1"/>
    <w:rsid w:val="00371ED9"/>
    <w:rsid w:val="003C02E9"/>
    <w:rsid w:val="003C767A"/>
    <w:rsid w:val="00430BE6"/>
    <w:rsid w:val="0048520E"/>
    <w:rsid w:val="004878EB"/>
    <w:rsid w:val="004E2AB5"/>
    <w:rsid w:val="00534ADE"/>
    <w:rsid w:val="005D0F15"/>
    <w:rsid w:val="006457CC"/>
    <w:rsid w:val="006941E5"/>
    <w:rsid w:val="006A3E07"/>
    <w:rsid w:val="00712715"/>
    <w:rsid w:val="007D64E4"/>
    <w:rsid w:val="00803845"/>
    <w:rsid w:val="008365A2"/>
    <w:rsid w:val="00861660"/>
    <w:rsid w:val="00871749"/>
    <w:rsid w:val="0098338A"/>
    <w:rsid w:val="00A10196"/>
    <w:rsid w:val="00A14AF6"/>
    <w:rsid w:val="00A323C4"/>
    <w:rsid w:val="00A34D40"/>
    <w:rsid w:val="00AE0C85"/>
    <w:rsid w:val="00B25729"/>
    <w:rsid w:val="00B25B8F"/>
    <w:rsid w:val="00B61200"/>
    <w:rsid w:val="00BF3CD0"/>
    <w:rsid w:val="00C138DF"/>
    <w:rsid w:val="00F3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3FBE92"/>
  <w15:chartTrackingRefBased/>
  <w15:docId w15:val="{7C1D78D5-304C-4B2E-8C98-3CB84FFB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E0C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00"/>
      <w:u w:val="single"/>
    </w:rPr>
  </w:style>
  <w:style w:type="paragraph" w:customStyle="1" w:styleId="f31">
    <w:name w:val="f3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styleId="NoSpacing">
    <w:name w:val="No Spacing"/>
    <w:uiPriority w:val="1"/>
    <w:qFormat/>
    <w:rsid w:val="00712715"/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E0C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3441-C7E0-47F3-A8D5-42FF55B0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/>
  <LinksUpToDate>false</LinksUpToDate>
  <CharactersWithSpaces>2549</CharactersWithSpaces>
  <SharedDoc>false</SharedDoc>
  <HLinks>
    <vt:vector size="24" baseType="variant"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https://www.facebook.com/South-Dakota-Quarter-Horse-Association-199118856954035/</vt:lpwstr>
      </vt:variant>
      <vt:variant>
        <vt:lpwstr/>
      </vt:variant>
      <vt:variant>
        <vt:i4>4587549</vt:i4>
      </vt:variant>
      <vt:variant>
        <vt:i4>3</vt:i4>
      </vt:variant>
      <vt:variant>
        <vt:i4>0</vt:i4>
      </vt:variant>
      <vt:variant>
        <vt:i4>5</vt:i4>
      </vt:variant>
      <vt:variant>
        <vt:lpwstr>http://www.sdqha.com/</vt:lpwstr>
      </vt:variant>
      <vt:variant>
        <vt:lpwstr/>
      </vt:variant>
      <vt:variant>
        <vt:i4>3080265</vt:i4>
      </vt:variant>
      <vt:variant>
        <vt:i4>0</vt:i4>
      </vt:variant>
      <vt:variant>
        <vt:i4>0</vt:i4>
      </vt:variant>
      <vt:variant>
        <vt:i4>5</vt:i4>
      </vt:variant>
      <vt:variant>
        <vt:lpwstr>mailto:Victoria.cuka@gmail.com</vt:lpwstr>
      </vt:variant>
      <vt:variant>
        <vt:lpwstr/>
      </vt:variant>
      <vt:variant>
        <vt:i4>1310797</vt:i4>
      </vt:variant>
      <vt:variant>
        <vt:i4>-1</vt:i4>
      </vt:variant>
      <vt:variant>
        <vt:i4>1026</vt:i4>
      </vt:variant>
      <vt:variant>
        <vt:i4>1</vt:i4>
      </vt:variant>
      <vt:variant>
        <vt:lpwstr>http://www.sdqha.com/sdqha014001.gif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Kristen</dc:creator>
  <cp:keywords/>
  <dc:description/>
  <cp:lastModifiedBy>Jodie Svennes</cp:lastModifiedBy>
  <cp:revision>2</cp:revision>
  <dcterms:created xsi:type="dcterms:W3CDTF">2022-10-18T14:12:00Z</dcterms:created>
  <dcterms:modified xsi:type="dcterms:W3CDTF">2022-10-18T14:12:00Z</dcterms:modified>
</cp:coreProperties>
</file>